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8C5" w:rsidRDefault="00CD78C5" w:rsidP="00CD78C5">
      <w:pPr>
        <w:spacing w:line="240" w:lineRule="auto"/>
        <w:contextualSpacing/>
      </w:pPr>
      <w:r>
        <w:t>STATE OF WYOMING</w:t>
      </w:r>
      <w:r>
        <w:tab/>
      </w:r>
      <w:r>
        <w:tab/>
        <w:t>)</w:t>
      </w:r>
      <w:r>
        <w:tab/>
      </w:r>
      <w:r>
        <w:tab/>
      </w:r>
      <w:r>
        <w:tab/>
        <w:t>IN THE DISTRICT COURT</w:t>
      </w:r>
    </w:p>
    <w:p w:rsidR="00CD78C5" w:rsidRDefault="00CD78C5" w:rsidP="00CD78C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  <w:t>)</w:t>
      </w:r>
      <w:r>
        <w:tab/>
        <w:t>SS</w:t>
      </w:r>
    </w:p>
    <w:p w:rsidR="00CD78C5" w:rsidRDefault="00CD78C5" w:rsidP="00CD78C5">
      <w:pPr>
        <w:spacing w:line="240" w:lineRule="auto"/>
        <w:contextualSpacing/>
      </w:pPr>
      <w:r>
        <w:t xml:space="preserve">COUNTY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)</w:t>
      </w:r>
      <w:r>
        <w:tab/>
      </w:r>
      <w:r>
        <w:tab/>
      </w:r>
      <w:r>
        <w:tab/>
      </w:r>
      <w:r>
        <w:rPr>
          <w:u w:val="single"/>
        </w:rPr>
        <w:tab/>
      </w:r>
      <w:r>
        <w:t xml:space="preserve"> JUDICIAL DISTRICT</w:t>
      </w:r>
    </w:p>
    <w:p w:rsidR="00CD78C5" w:rsidRDefault="00CD78C5" w:rsidP="00CD78C5">
      <w:pPr>
        <w:spacing w:line="240" w:lineRule="auto"/>
        <w:contextualSpacing/>
      </w:pPr>
    </w:p>
    <w:p w:rsidR="00CD78C5" w:rsidRDefault="00CD78C5" w:rsidP="00CD78C5">
      <w:pPr>
        <w:spacing w:line="240" w:lineRule="auto"/>
        <w:contextualSpacing/>
      </w:pPr>
    </w:p>
    <w:p w:rsidR="00CD78C5" w:rsidRPr="009F137D" w:rsidRDefault="00CD78C5" w:rsidP="00CD78C5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Case No.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D78C5" w:rsidRDefault="00CD78C5" w:rsidP="00CD78C5">
      <w:pPr>
        <w:spacing w:line="240" w:lineRule="auto"/>
        <w:contextualSpacing/>
      </w:pPr>
    </w:p>
    <w:p w:rsidR="00CD78C5" w:rsidRDefault="00CD78C5" w:rsidP="00CD78C5">
      <w:pPr>
        <w:spacing w:line="240" w:lineRule="auto"/>
        <w:contextualSpacing/>
      </w:pPr>
      <w:r>
        <w:t>In the Matter of the Appointment of</w:t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>Attorney Surrogate for</w:t>
      </w:r>
      <w:r>
        <w:tab/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>DECEASED ATTORNEY</w:t>
      </w:r>
      <w:r>
        <w:tab/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>WSB No. 0-0000,</w:t>
      </w:r>
      <w:r>
        <w:tab/>
      </w:r>
      <w:r>
        <w:tab/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>)</w:t>
      </w:r>
    </w:p>
    <w:p w:rsidR="00CD78C5" w:rsidRDefault="00CD78C5" w:rsidP="00CD78C5">
      <w:pPr>
        <w:spacing w:line="240" w:lineRule="auto"/>
        <w:contextualSpacing/>
      </w:pPr>
      <w:r>
        <w:tab/>
      </w:r>
      <w:r>
        <w:tab/>
        <w:t>Deceased.</w:t>
      </w:r>
      <w:r>
        <w:tab/>
      </w:r>
      <w:r>
        <w:tab/>
      </w:r>
      <w:r>
        <w:tab/>
        <w:t>)</w:t>
      </w:r>
    </w:p>
    <w:p w:rsidR="009F137D" w:rsidRDefault="009F137D" w:rsidP="009F137D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137D" w:rsidRDefault="009F137D" w:rsidP="009F137D">
      <w:pPr>
        <w:spacing w:line="240" w:lineRule="auto"/>
        <w:contextualSpacing/>
      </w:pPr>
    </w:p>
    <w:p w:rsidR="009F137D" w:rsidRPr="00DB3E0B" w:rsidRDefault="006026F6" w:rsidP="006026F6">
      <w:pPr>
        <w:spacing w:line="240" w:lineRule="auto"/>
        <w:contextualSpacing/>
        <w:jc w:val="center"/>
        <w:rPr>
          <w:smallCaps/>
          <w:sz w:val="28"/>
          <w:szCs w:val="28"/>
        </w:rPr>
      </w:pPr>
      <w:r w:rsidRPr="00DB3E0B">
        <w:rPr>
          <w:smallCaps/>
          <w:sz w:val="28"/>
          <w:szCs w:val="28"/>
        </w:rPr>
        <w:t>Order Appointing Surrogate Attorney</w:t>
      </w:r>
    </w:p>
    <w:p w:rsidR="009F137D" w:rsidRDefault="009F137D" w:rsidP="009F137D">
      <w:pPr>
        <w:spacing w:line="240" w:lineRule="auto"/>
        <w:contextualSpacing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F137D" w:rsidRDefault="009F137D" w:rsidP="009F137D">
      <w:pPr>
        <w:spacing w:line="240" w:lineRule="auto"/>
        <w:contextualSpacing/>
      </w:pPr>
    </w:p>
    <w:p w:rsidR="009F137D" w:rsidRDefault="009F137D" w:rsidP="009F137D">
      <w:pPr>
        <w:spacing w:line="480" w:lineRule="auto"/>
        <w:contextualSpacing/>
      </w:pPr>
      <w:r>
        <w:tab/>
      </w:r>
      <w:r w:rsidR="00BA6AF8">
        <w:t>THIS MATTER having come before the Court pursuant to the Petition of</w:t>
      </w:r>
      <w:r>
        <w:t xml:space="preserve"> </w:t>
      </w:r>
      <w:r w:rsidR="00CD78C5">
        <w:t>[Surrogate Attorney]</w:t>
      </w:r>
      <w:r w:rsidR="00BA6AF8">
        <w:t xml:space="preserve"> for</w:t>
      </w:r>
      <w:r>
        <w:t xml:space="preserve"> an Order pursuant to </w:t>
      </w:r>
      <w:r w:rsidR="00F31FE2">
        <w:t>Rule 26(d) of the Wyoming Rules of Disciplinary Procedure</w:t>
      </w:r>
      <w:r>
        <w:t xml:space="preserve"> appointing Petitioner as Surrogate </w:t>
      </w:r>
      <w:r w:rsidR="00BA6AF8">
        <w:t xml:space="preserve">Attorney for </w:t>
      </w:r>
      <w:r w:rsidR="00CD78C5">
        <w:t>[Deceased Attorney]</w:t>
      </w:r>
      <w:r w:rsidR="00BA6AF8">
        <w:t xml:space="preserve">, deceased, and for good cause shown, </w:t>
      </w:r>
    </w:p>
    <w:p w:rsidR="00BA6AF8" w:rsidRDefault="00BA6AF8" w:rsidP="009F137D">
      <w:pPr>
        <w:spacing w:line="480" w:lineRule="auto"/>
        <w:contextualSpacing/>
      </w:pPr>
      <w:r>
        <w:tab/>
        <w:t>IT IS HEREBY ORDERED:</w:t>
      </w:r>
    </w:p>
    <w:p w:rsidR="0059220E" w:rsidRDefault="00CD78C5" w:rsidP="009F137D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>[Surrogate Attorney]</w:t>
      </w:r>
      <w:r w:rsidR="00F31FE2">
        <w:t xml:space="preserve"> is</w:t>
      </w:r>
      <w:r w:rsidR="00BA6AF8">
        <w:t xml:space="preserve"> hereby appointed Surrogate Attorney for </w:t>
      </w:r>
      <w:r>
        <w:t>[Deceased Attorney]</w:t>
      </w:r>
      <w:r w:rsidR="00BA6AF8">
        <w:t>, deceased</w:t>
      </w:r>
      <w:r w:rsidR="0059220E">
        <w:t>.</w:t>
      </w:r>
    </w:p>
    <w:p w:rsidR="006C7DF5" w:rsidRPr="006C7DF5" w:rsidRDefault="00E1555B" w:rsidP="006C7DF5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In the performance of </w:t>
      </w:r>
      <w:r w:rsidR="00F31FE2">
        <w:t>his</w:t>
      </w:r>
      <w:r>
        <w:t xml:space="preserve"> duties as  Surrogate Attorney, </w:t>
      </w:r>
      <w:r w:rsidR="00CD78C5">
        <w:t xml:space="preserve">[Surrogate Attorney] </w:t>
      </w:r>
      <w:r w:rsidR="00F31FE2">
        <w:t>is</w:t>
      </w:r>
      <w:r w:rsidR="00737B34">
        <w:t xml:space="preserve"> ordered and authorized </w:t>
      </w:r>
      <w:r>
        <w:t>to</w:t>
      </w:r>
      <w:r w:rsidR="00BA6AF8">
        <w:t xml:space="preserve"> inventory </w:t>
      </w:r>
      <w:r w:rsidR="00CD78C5">
        <w:t>[Deceased Attorney]’s</w:t>
      </w:r>
      <w:r w:rsidR="00BA6AF8">
        <w:t xml:space="preserve"> files and </w:t>
      </w:r>
      <w:r w:rsidR="006C7DF5" w:rsidRPr="006C7DF5">
        <w:rPr>
          <w:color w:val="000000"/>
          <w:szCs w:val="24"/>
        </w:rPr>
        <w:t>take such action as is required to protect the interests of the clients</w:t>
      </w:r>
      <w:r w:rsidR="006C7DF5">
        <w:rPr>
          <w:color w:val="000000"/>
          <w:szCs w:val="24"/>
        </w:rPr>
        <w:t>, including but not limited to:</w:t>
      </w:r>
    </w:p>
    <w:p w:rsidR="00555576" w:rsidRDefault="0059220E" w:rsidP="00555576">
      <w:pPr>
        <w:pStyle w:val="ListParagraph"/>
        <w:numPr>
          <w:ilvl w:val="0"/>
          <w:numId w:val="3"/>
        </w:numPr>
        <w:spacing w:line="240" w:lineRule="auto"/>
        <w:ind w:left="1260" w:hanging="540"/>
      </w:pPr>
      <w:r>
        <w:t>Work</w:t>
      </w:r>
      <w:r w:rsidR="00555576">
        <w:t xml:space="preserve"> with </w:t>
      </w:r>
      <w:r w:rsidR="00CD78C5">
        <w:t xml:space="preserve">[Deceased Attorney]’s </w:t>
      </w:r>
      <w:r w:rsidR="00555576">
        <w:t>office staff to review client files</w:t>
      </w:r>
      <w:r w:rsidR="0061260A">
        <w:t xml:space="preserve">, </w:t>
      </w:r>
      <w:r w:rsidR="00555576">
        <w:t>identify those active matters in need of replacement counsel</w:t>
      </w:r>
      <w:r w:rsidR="0061260A">
        <w:t>, and communicating with clients regarding the transfer, return</w:t>
      </w:r>
      <w:r>
        <w:t>, storage</w:t>
      </w:r>
      <w:r w:rsidR="0061260A">
        <w:t xml:space="preserve"> or destruction of client files</w:t>
      </w:r>
      <w:r w:rsidR="00555576">
        <w:t>;</w:t>
      </w:r>
    </w:p>
    <w:p w:rsidR="006C7DF5" w:rsidRDefault="0059220E" w:rsidP="00555576">
      <w:pPr>
        <w:pStyle w:val="ListParagraph"/>
        <w:numPr>
          <w:ilvl w:val="0"/>
          <w:numId w:val="3"/>
        </w:numPr>
        <w:spacing w:line="240" w:lineRule="auto"/>
        <w:ind w:left="1260" w:hanging="540"/>
      </w:pPr>
      <w:r>
        <w:t>Sign</w:t>
      </w:r>
      <w:r w:rsidR="00555576">
        <w:t xml:space="preserve">, on </w:t>
      </w:r>
      <w:r w:rsidR="00CD78C5">
        <w:t xml:space="preserve">[Deceased Attorney]’s </w:t>
      </w:r>
      <w:r w:rsidR="00555576">
        <w:t xml:space="preserve">behalf, motions to withdraw, motions to continue and such other documents as may be required for the orderly transition of </w:t>
      </w:r>
      <w:r w:rsidR="00CD78C5">
        <w:t>[Deceased Attorney]’s</w:t>
      </w:r>
      <w:r w:rsidR="004E2C7D">
        <w:t xml:space="preserve"> </w:t>
      </w:r>
      <w:r w:rsidR="0061260A">
        <w:t>pending matters</w:t>
      </w:r>
      <w:r w:rsidR="00555576">
        <w:t xml:space="preserve"> to replacement counsel;</w:t>
      </w:r>
    </w:p>
    <w:p w:rsidR="00555576" w:rsidRDefault="0059220E" w:rsidP="00555576">
      <w:pPr>
        <w:pStyle w:val="ListParagraph"/>
        <w:numPr>
          <w:ilvl w:val="0"/>
          <w:numId w:val="3"/>
        </w:numPr>
        <w:spacing w:line="240" w:lineRule="auto"/>
        <w:ind w:left="1260" w:hanging="540"/>
      </w:pPr>
      <w:r>
        <w:lastRenderedPageBreak/>
        <w:t>Audit</w:t>
      </w:r>
      <w:r w:rsidR="0061260A">
        <w:t xml:space="preserve"> </w:t>
      </w:r>
      <w:r w:rsidR="00CD78C5">
        <w:t xml:space="preserve">[Deceased Attorney]’s </w:t>
      </w:r>
      <w:r w:rsidR="00E1555B">
        <w:t>law trust account and make</w:t>
      </w:r>
      <w:r w:rsidR="0061260A">
        <w:t xml:space="preserve"> appropriate deposits to and disbursements from such account;</w:t>
      </w:r>
    </w:p>
    <w:p w:rsidR="00E1555B" w:rsidRDefault="00E1555B" w:rsidP="00E1555B">
      <w:pPr>
        <w:pStyle w:val="ListParagraph"/>
        <w:numPr>
          <w:ilvl w:val="0"/>
          <w:numId w:val="3"/>
        </w:numPr>
        <w:spacing w:line="240" w:lineRule="auto"/>
        <w:ind w:left="1260" w:hanging="540"/>
      </w:pPr>
      <w:r>
        <w:t xml:space="preserve">Act in </w:t>
      </w:r>
      <w:r w:rsidR="00CD78C5">
        <w:t xml:space="preserve">[Deceased Attorney]’s </w:t>
      </w:r>
      <w:r>
        <w:t xml:space="preserve">stead in winding down </w:t>
      </w:r>
      <w:r w:rsidR="00CD78C5">
        <w:t xml:space="preserve">[Deceased Attorney]’s </w:t>
      </w:r>
      <w:r>
        <w:t>law practice; and</w:t>
      </w:r>
    </w:p>
    <w:p w:rsidR="007E34DD" w:rsidRDefault="0087148E" w:rsidP="00555576">
      <w:pPr>
        <w:pStyle w:val="ListParagraph"/>
        <w:numPr>
          <w:ilvl w:val="0"/>
          <w:numId w:val="3"/>
        </w:numPr>
        <w:spacing w:line="240" w:lineRule="auto"/>
        <w:ind w:left="1260" w:hanging="540"/>
      </w:pPr>
      <w:r>
        <w:t>Take s</w:t>
      </w:r>
      <w:r w:rsidR="007E34DD">
        <w:t xml:space="preserve">uch other action as may be necessary and consistent with </w:t>
      </w:r>
      <w:r w:rsidR="00F31FE2">
        <w:t>Rule 26</w:t>
      </w:r>
      <w:r w:rsidR="007E34DD">
        <w:t>.</w:t>
      </w:r>
    </w:p>
    <w:p w:rsidR="007E34DD" w:rsidRDefault="007E34DD" w:rsidP="007E34DD">
      <w:pPr>
        <w:pStyle w:val="ListParagraph"/>
        <w:spacing w:line="240" w:lineRule="auto"/>
        <w:ind w:left="1260"/>
      </w:pPr>
    </w:p>
    <w:p w:rsidR="007E34DD" w:rsidRDefault="00E1555B" w:rsidP="00E1555B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The financial institution holding </w:t>
      </w:r>
      <w:r w:rsidR="00CD78C5">
        <w:t xml:space="preserve">[Deceased Attorney]’s </w:t>
      </w:r>
      <w:r>
        <w:t xml:space="preserve">law trust account shall remove all signatories on the account and replace them with </w:t>
      </w:r>
      <w:r w:rsidR="00CD78C5">
        <w:t xml:space="preserve">[Surrogate Attorney] </w:t>
      </w:r>
      <w:r w:rsidR="00F31FE2">
        <w:t>as the signatory</w:t>
      </w:r>
      <w:r w:rsidR="0087148E">
        <w:t>.</w:t>
      </w:r>
    </w:p>
    <w:p w:rsidR="00742B4F" w:rsidRDefault="00742B4F" w:rsidP="00E1555B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Upon completion of </w:t>
      </w:r>
      <w:r w:rsidR="00F31FE2">
        <w:t>his</w:t>
      </w:r>
      <w:r>
        <w:t xml:space="preserve"> duties as Surrogate Attorney, </w:t>
      </w:r>
      <w:r w:rsidR="00CD78C5">
        <w:t xml:space="preserve">[Surrogate Attorney] </w:t>
      </w:r>
      <w:r>
        <w:t>shall submit an accounting to the Court</w:t>
      </w:r>
      <w:r w:rsidR="00452AF5">
        <w:t xml:space="preserve"> and a motion for discharge of Surrogate Attorney</w:t>
      </w:r>
      <w:r>
        <w:t>.</w:t>
      </w:r>
    </w:p>
    <w:p w:rsidR="00742B4F" w:rsidRDefault="00452AF5" w:rsidP="00E1555B">
      <w:pPr>
        <w:pStyle w:val="ListParagraph"/>
        <w:numPr>
          <w:ilvl w:val="0"/>
          <w:numId w:val="1"/>
        </w:numPr>
        <w:spacing w:line="480" w:lineRule="auto"/>
        <w:ind w:left="0" w:firstLine="720"/>
      </w:pPr>
      <w:r>
        <w:t xml:space="preserve">In the performance of </w:t>
      </w:r>
      <w:r w:rsidR="00F31FE2">
        <w:t>his</w:t>
      </w:r>
      <w:r>
        <w:t xml:space="preserve"> duties as Surrogate Attorney, </w:t>
      </w:r>
      <w:r w:rsidR="00CD78C5">
        <w:t xml:space="preserve">[Surrogate Attorney] </w:t>
      </w:r>
      <w:r>
        <w:t>shall be immune from</w:t>
      </w:r>
      <w:r w:rsidRPr="006C7DF5">
        <w:rPr>
          <w:color w:val="000000"/>
          <w:szCs w:val="24"/>
        </w:rPr>
        <w:t xml:space="preserve"> any and all civil liability </w:t>
      </w:r>
      <w:r>
        <w:rPr>
          <w:color w:val="000000"/>
          <w:szCs w:val="24"/>
        </w:rPr>
        <w:t xml:space="preserve">insofar as </w:t>
      </w:r>
      <w:r w:rsidR="00216DC9">
        <w:rPr>
          <w:color w:val="000000"/>
          <w:szCs w:val="24"/>
        </w:rPr>
        <w:t>their</w:t>
      </w:r>
      <w:r w:rsidRPr="006C7DF5">
        <w:rPr>
          <w:color w:val="000000"/>
          <w:szCs w:val="24"/>
        </w:rPr>
        <w:t xml:space="preserve"> actions are performed in conformance with the Wyoming Rules of Professional Conduct for Attorneys at Law, and within the applicable standard of practice in Wyoming</w:t>
      </w:r>
      <w:r>
        <w:rPr>
          <w:color w:val="000000"/>
          <w:szCs w:val="24"/>
        </w:rPr>
        <w:t>.</w:t>
      </w:r>
    </w:p>
    <w:p w:rsidR="0087148E" w:rsidRDefault="00452AF5" w:rsidP="0087148E">
      <w:pPr>
        <w:pStyle w:val="ListParagraph"/>
        <w:spacing w:line="480" w:lineRule="auto"/>
        <w:ind w:left="0" w:firstLine="720"/>
      </w:pPr>
      <w:r>
        <w:t>SO ORDERED</w:t>
      </w:r>
      <w:r w:rsidR="0087148E">
        <w:t xml:space="preserve"> this </w:t>
      </w:r>
      <w:r w:rsidR="0087148E">
        <w:rPr>
          <w:u w:val="single"/>
        </w:rPr>
        <w:tab/>
      </w:r>
      <w:r>
        <w:rPr>
          <w:u w:val="single"/>
        </w:rPr>
        <w:t xml:space="preserve">        </w:t>
      </w:r>
      <w:r w:rsidR="0087148E">
        <w:t xml:space="preserve"> day of </w:t>
      </w:r>
      <w:r w:rsidR="00CD78C5">
        <w:rPr>
          <w:u w:val="single"/>
        </w:rPr>
        <w:tab/>
      </w:r>
      <w:r w:rsidR="00CD78C5">
        <w:rPr>
          <w:u w:val="single"/>
        </w:rPr>
        <w:tab/>
      </w:r>
      <w:r w:rsidR="00CD78C5">
        <w:rPr>
          <w:u w:val="single"/>
        </w:rPr>
        <w:tab/>
      </w:r>
      <w:r w:rsidR="00CD78C5">
        <w:t>, 201</w:t>
      </w:r>
      <w:r w:rsidR="00CD78C5">
        <w:rPr>
          <w:u w:val="single"/>
        </w:rPr>
        <w:tab/>
      </w:r>
      <w:bookmarkStart w:id="0" w:name="_GoBack"/>
      <w:bookmarkEnd w:id="0"/>
      <w:r w:rsidR="0087148E">
        <w:t>.</w:t>
      </w:r>
    </w:p>
    <w:p w:rsidR="00452AF5" w:rsidRDefault="00452AF5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5040"/>
        <w:rPr>
          <w:color w:val="000000"/>
        </w:rPr>
      </w:pPr>
      <w:r>
        <w:rPr>
          <w:color w:val="000000"/>
        </w:rPr>
        <w:t>BY THE COURT:</w:t>
      </w:r>
    </w:p>
    <w:p w:rsidR="00452AF5" w:rsidRDefault="00452AF5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5040"/>
        <w:rPr>
          <w:color w:val="000000"/>
        </w:rPr>
      </w:pPr>
    </w:p>
    <w:p w:rsidR="00452AF5" w:rsidRDefault="00452AF5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5040"/>
        <w:rPr>
          <w:color w:val="000000"/>
        </w:rPr>
      </w:pPr>
    </w:p>
    <w:p w:rsidR="00452AF5" w:rsidRDefault="00452AF5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5040"/>
        <w:rPr>
          <w:color w:val="000000"/>
        </w:rPr>
      </w:pPr>
    </w:p>
    <w:p w:rsidR="0087148E" w:rsidRPr="008C693C" w:rsidRDefault="0087148E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ind w:left="5040"/>
        <w:rPr>
          <w:color w:val="000000"/>
        </w:rPr>
      </w:pPr>
      <w:r w:rsidRPr="008C693C">
        <w:rPr>
          <w:color w:val="000000"/>
        </w:rPr>
        <w:t>____________________________</w:t>
      </w:r>
    </w:p>
    <w:p w:rsidR="0087148E" w:rsidRDefault="0087148E" w:rsidP="0087148E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  <w:rPr>
          <w:color w:val="000000"/>
        </w:rPr>
      </w:pP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Pr="008C693C">
        <w:rPr>
          <w:color w:val="000000"/>
        </w:rPr>
        <w:tab/>
      </w:r>
      <w:r w:rsidR="00452AF5">
        <w:rPr>
          <w:color w:val="000000"/>
        </w:rPr>
        <w:t>District Court Judge</w:t>
      </w:r>
    </w:p>
    <w:p w:rsidR="0087148E" w:rsidRPr="0087148E" w:rsidRDefault="0087148E" w:rsidP="00452AF5">
      <w:pPr>
        <w:pStyle w:val="WPBodyText"/>
        <w:widowControl/>
        <w:tabs>
          <w:tab w:val="left" w:pos="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6480"/>
        </w:tabs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CD78C5">
        <w:rPr>
          <w:color w:val="000000"/>
          <w:u w:val="single"/>
        </w:rPr>
        <w:tab/>
      </w:r>
      <w:r w:rsidR="00CD78C5">
        <w:rPr>
          <w:color w:val="000000"/>
          <w:u w:val="single"/>
        </w:rPr>
        <w:tab/>
      </w:r>
      <w:r w:rsidR="00452AF5">
        <w:rPr>
          <w:color w:val="000000"/>
        </w:rPr>
        <w:t xml:space="preserve"> Judicial District</w:t>
      </w:r>
    </w:p>
    <w:p w:rsidR="009F137D" w:rsidRDefault="009F137D" w:rsidP="009F137D">
      <w:pPr>
        <w:spacing w:line="240" w:lineRule="auto"/>
        <w:contextualSpacing/>
      </w:pPr>
      <w:r>
        <w:tab/>
      </w:r>
      <w:r>
        <w:tab/>
      </w:r>
    </w:p>
    <w:sectPr w:rsidR="009F137D" w:rsidSect="00216DC9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7F" w:rsidRDefault="00E1527F" w:rsidP="00216DC9">
      <w:pPr>
        <w:spacing w:after="0" w:line="240" w:lineRule="auto"/>
      </w:pPr>
      <w:r>
        <w:separator/>
      </w:r>
    </w:p>
  </w:endnote>
  <w:endnote w:type="continuationSeparator" w:id="0">
    <w:p w:rsidR="00E1527F" w:rsidRDefault="00E1527F" w:rsidP="0021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159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6DC9" w:rsidRDefault="00216D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5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6DC9" w:rsidRDefault="00216D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7F" w:rsidRDefault="00E1527F" w:rsidP="00216DC9">
      <w:pPr>
        <w:spacing w:after="0" w:line="240" w:lineRule="auto"/>
      </w:pPr>
      <w:r>
        <w:separator/>
      </w:r>
    </w:p>
  </w:footnote>
  <w:footnote w:type="continuationSeparator" w:id="0">
    <w:p w:rsidR="00E1527F" w:rsidRDefault="00E1527F" w:rsidP="00216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C1836"/>
    <w:multiLevelType w:val="hybridMultilevel"/>
    <w:tmpl w:val="CF580512"/>
    <w:lvl w:ilvl="0" w:tplc="3AA421E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CD3EDF"/>
    <w:multiLevelType w:val="hybridMultilevel"/>
    <w:tmpl w:val="4C1ACFEA"/>
    <w:lvl w:ilvl="0" w:tplc="4B846B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CF7CF4"/>
    <w:multiLevelType w:val="hybridMultilevel"/>
    <w:tmpl w:val="798EDF8A"/>
    <w:lvl w:ilvl="0" w:tplc="5EA080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37D"/>
    <w:rsid w:val="00012F78"/>
    <w:rsid w:val="000222D3"/>
    <w:rsid w:val="000468F7"/>
    <w:rsid w:val="000901C8"/>
    <w:rsid w:val="0009022B"/>
    <w:rsid w:val="000B75A2"/>
    <w:rsid w:val="000D1ACA"/>
    <w:rsid w:val="000D2BE2"/>
    <w:rsid w:val="000D3554"/>
    <w:rsid w:val="00116A79"/>
    <w:rsid w:val="001756FC"/>
    <w:rsid w:val="00176654"/>
    <w:rsid w:val="00183131"/>
    <w:rsid w:val="00205C8E"/>
    <w:rsid w:val="00213242"/>
    <w:rsid w:val="00216DC9"/>
    <w:rsid w:val="00240F9A"/>
    <w:rsid w:val="00241889"/>
    <w:rsid w:val="00241AB9"/>
    <w:rsid w:val="00261515"/>
    <w:rsid w:val="0027422F"/>
    <w:rsid w:val="00364AEC"/>
    <w:rsid w:val="0037634A"/>
    <w:rsid w:val="003A1CAE"/>
    <w:rsid w:val="003A29C4"/>
    <w:rsid w:val="003A5E91"/>
    <w:rsid w:val="003D6571"/>
    <w:rsid w:val="0041175F"/>
    <w:rsid w:val="00425E0E"/>
    <w:rsid w:val="00444016"/>
    <w:rsid w:val="00452AF5"/>
    <w:rsid w:val="0045466B"/>
    <w:rsid w:val="00464246"/>
    <w:rsid w:val="0047688D"/>
    <w:rsid w:val="00477E33"/>
    <w:rsid w:val="004B042B"/>
    <w:rsid w:val="004D3204"/>
    <w:rsid w:val="004D37EF"/>
    <w:rsid w:val="004E2C7D"/>
    <w:rsid w:val="00506F20"/>
    <w:rsid w:val="0051604C"/>
    <w:rsid w:val="005543AF"/>
    <w:rsid w:val="00555576"/>
    <w:rsid w:val="00587675"/>
    <w:rsid w:val="00590C1F"/>
    <w:rsid w:val="0059220E"/>
    <w:rsid w:val="00601965"/>
    <w:rsid w:val="006026F6"/>
    <w:rsid w:val="006029DC"/>
    <w:rsid w:val="0061260A"/>
    <w:rsid w:val="00643367"/>
    <w:rsid w:val="00666E2F"/>
    <w:rsid w:val="00670B66"/>
    <w:rsid w:val="006B1452"/>
    <w:rsid w:val="006C7DF5"/>
    <w:rsid w:val="006D18DE"/>
    <w:rsid w:val="006D50A9"/>
    <w:rsid w:val="007109E2"/>
    <w:rsid w:val="00733B54"/>
    <w:rsid w:val="00737B34"/>
    <w:rsid w:val="00742B4F"/>
    <w:rsid w:val="00753E38"/>
    <w:rsid w:val="007B624C"/>
    <w:rsid w:val="007E1140"/>
    <w:rsid w:val="007E34DD"/>
    <w:rsid w:val="0084184B"/>
    <w:rsid w:val="008702DE"/>
    <w:rsid w:val="0087148E"/>
    <w:rsid w:val="00884A67"/>
    <w:rsid w:val="008C3870"/>
    <w:rsid w:val="00925E24"/>
    <w:rsid w:val="0095323C"/>
    <w:rsid w:val="009A70D4"/>
    <w:rsid w:val="009B7615"/>
    <w:rsid w:val="009C0383"/>
    <w:rsid w:val="009D140F"/>
    <w:rsid w:val="009F137D"/>
    <w:rsid w:val="009F7B90"/>
    <w:rsid w:val="00A04E6D"/>
    <w:rsid w:val="00A21882"/>
    <w:rsid w:val="00A26B82"/>
    <w:rsid w:val="00A3718C"/>
    <w:rsid w:val="00A7054D"/>
    <w:rsid w:val="00A93D7E"/>
    <w:rsid w:val="00AC2CA1"/>
    <w:rsid w:val="00AC45C3"/>
    <w:rsid w:val="00AC4A72"/>
    <w:rsid w:val="00AC6E24"/>
    <w:rsid w:val="00AD6B36"/>
    <w:rsid w:val="00B1107C"/>
    <w:rsid w:val="00B1157A"/>
    <w:rsid w:val="00B30E74"/>
    <w:rsid w:val="00B42FB0"/>
    <w:rsid w:val="00B758D4"/>
    <w:rsid w:val="00BA6AF8"/>
    <w:rsid w:val="00BC0846"/>
    <w:rsid w:val="00BC2C1D"/>
    <w:rsid w:val="00BC2F31"/>
    <w:rsid w:val="00BD7AE0"/>
    <w:rsid w:val="00C245B3"/>
    <w:rsid w:val="00C53E77"/>
    <w:rsid w:val="00C72D6F"/>
    <w:rsid w:val="00C948DD"/>
    <w:rsid w:val="00CB52BE"/>
    <w:rsid w:val="00CD78C5"/>
    <w:rsid w:val="00CD7B86"/>
    <w:rsid w:val="00D47169"/>
    <w:rsid w:val="00D51BE5"/>
    <w:rsid w:val="00D55583"/>
    <w:rsid w:val="00D75B69"/>
    <w:rsid w:val="00D818E4"/>
    <w:rsid w:val="00D82DA6"/>
    <w:rsid w:val="00DA391A"/>
    <w:rsid w:val="00DB245B"/>
    <w:rsid w:val="00DB3E0B"/>
    <w:rsid w:val="00DC01EC"/>
    <w:rsid w:val="00DF2DD5"/>
    <w:rsid w:val="00E110F4"/>
    <w:rsid w:val="00E1527F"/>
    <w:rsid w:val="00E1555B"/>
    <w:rsid w:val="00E52A0E"/>
    <w:rsid w:val="00E77C84"/>
    <w:rsid w:val="00EB2549"/>
    <w:rsid w:val="00EB6531"/>
    <w:rsid w:val="00EE1F3D"/>
    <w:rsid w:val="00F211E6"/>
    <w:rsid w:val="00F31FE2"/>
    <w:rsid w:val="00F86592"/>
    <w:rsid w:val="00F922B0"/>
    <w:rsid w:val="00FC2E9B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B90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37D"/>
    <w:pPr>
      <w:ind w:left="720"/>
      <w:contextualSpacing/>
    </w:pPr>
  </w:style>
  <w:style w:type="paragraph" w:customStyle="1" w:styleId="WPBodyText">
    <w:name w:val="WP_Body Text"/>
    <w:basedOn w:val="Normal"/>
    <w:rsid w:val="0087148E"/>
    <w:pPr>
      <w:widowControl w:val="0"/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1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C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1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C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2016-05-04T15:51:00Z</dcterms:created>
  <dcterms:modified xsi:type="dcterms:W3CDTF">2016-05-04T17:19:00Z</dcterms:modified>
</cp:coreProperties>
</file>